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A1E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FA1E69">
              <w:rPr>
                <w:sz w:val="24"/>
                <w:szCs w:val="24"/>
              </w:rPr>
              <w:t xml:space="preserve"> </w:t>
            </w:r>
            <w:r w:rsidR="00FA1E69" w:rsidRPr="00FA1E69">
              <w:rPr>
                <w:b/>
                <w:sz w:val="24"/>
                <w:szCs w:val="24"/>
              </w:rPr>
              <w:t>K</w:t>
            </w:r>
            <w:r w:rsidR="003C77A1" w:rsidRPr="00FA1E69">
              <w:rPr>
                <w:b/>
                <w:sz w:val="24"/>
                <w:szCs w:val="24"/>
              </w:rPr>
              <w:t>o</w:t>
            </w:r>
            <w:r w:rsidR="003C77A1">
              <w:rPr>
                <w:b/>
                <w:sz w:val="24"/>
                <w:szCs w:val="24"/>
              </w:rPr>
              <w:t>mpetencje diagnostyczne</w:t>
            </w:r>
            <w:r w:rsidR="00FA1E6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2174B">
              <w:rPr>
                <w:b/>
                <w:sz w:val="24"/>
                <w:szCs w:val="24"/>
              </w:rPr>
              <w:t>profilaktyka logopedyczna</w:t>
            </w:r>
          </w:p>
          <w:p w:rsidR="00FA1E69" w:rsidRPr="00742916" w:rsidRDefault="00FA1E69" w:rsidP="00B217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A6C7C" w:rsidRDefault="00D62D5D" w:rsidP="00C275A2">
            <w:pPr>
              <w:rPr>
                <w:sz w:val="24"/>
                <w:szCs w:val="24"/>
              </w:rPr>
            </w:pPr>
            <w:r w:rsidRPr="000A6C7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A1E69" w:rsidRPr="00742916" w:rsidRDefault="00FA1E69" w:rsidP="00B2174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D7678">
              <w:rPr>
                <w:b/>
                <w:sz w:val="24"/>
                <w:szCs w:val="24"/>
              </w:rPr>
              <w:t>V</w:t>
            </w:r>
            <w:r w:rsidR="00EA2BC5" w:rsidRPr="00B2174B">
              <w:rPr>
                <w:b/>
                <w:sz w:val="24"/>
                <w:szCs w:val="24"/>
              </w:rPr>
              <w:t>/</w:t>
            </w:r>
            <w:r w:rsidR="001D7678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6F6D5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F6D54" w:rsidRDefault="006F6D5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  <w:p w:rsidR="00D62D5D" w:rsidRPr="003C77A1" w:rsidRDefault="006F6D5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Aneta Lica, </w:t>
            </w:r>
            <w:r w:rsidR="00B2174B">
              <w:rPr>
                <w:sz w:val="24"/>
                <w:szCs w:val="24"/>
              </w:rPr>
              <w:t>mgr Magdalena Angielczyk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Wspieranie edukacyjne dzieci z problemami logopedycznymi.</w:t>
            </w:r>
          </w:p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Organizowanie pomocy logopedycznej dla dzieci z trudnościami </w:t>
            </w:r>
            <w:r w:rsidR="000A6C7C">
              <w:rPr>
                <w:sz w:val="24"/>
                <w:szCs w:val="24"/>
              </w:rPr>
              <w:br/>
            </w:r>
            <w:r w:rsidRPr="000A6C7C">
              <w:rPr>
                <w:sz w:val="24"/>
                <w:szCs w:val="24"/>
              </w:rPr>
              <w:t>w czytaniu i pisani przy ścisłej współpracy z logopedą.</w:t>
            </w:r>
          </w:p>
          <w:p w:rsidR="00D62D5D" w:rsidRPr="00742916" w:rsidRDefault="00886136" w:rsidP="000A6C7C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Prowadzenie zajęć z zakresu profilaktyki logopedycznej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B00F8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00F8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B00F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00F8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00F8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D62D5D" w:rsidP="00C275A2">
            <w:pPr>
              <w:jc w:val="center"/>
              <w:rPr>
                <w:sz w:val="22"/>
                <w:szCs w:val="22"/>
              </w:rPr>
            </w:pPr>
            <w:r w:rsidRPr="000A6C7C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00F8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EB0C4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uwarunkowań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A6C7C" w:rsidRDefault="00631B6E" w:rsidP="00631B6E">
            <w:pPr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FA1E69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31B6E" w:rsidRPr="000A6C7C">
              <w:rPr>
                <w:sz w:val="24"/>
                <w:szCs w:val="24"/>
              </w:rPr>
              <w:t>osiada poszerzoną i szczegółową wiedzę w zakresie projektowania i prowadzenia profilaktycznych zajęć logopedycznych, w odniesieniu do odpowiednich etapów edukacyjnych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potrafi stosować wiedzę teoretyczną z zakresu pedagogiki przedszkolnej i wczesnoszkolnej, pomocy logopedycznej, celu analizowania i  interpretowania złożonych problemów pomocowych i terapeutycznych, a także w celu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Ped2P_U02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rPr>
                <w:rFonts w:eastAsia="Calibri"/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0A6C7C">
              <w:rPr>
                <w:color w:val="FF0000"/>
                <w:sz w:val="24"/>
                <w:szCs w:val="24"/>
              </w:rPr>
              <w:t xml:space="preserve"> </w:t>
            </w:r>
            <w:r w:rsidRPr="000A6C7C">
              <w:rPr>
                <w:sz w:val="24"/>
                <w:szCs w:val="24"/>
              </w:rPr>
              <w:t>różnymi grupami społecznymi; ma kompetencje  glottodydaktyczne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Ped2P_U03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FA1E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potrafi wybrać i zastosować właściwe sposoby postępowania typowe dla pomocy logopedycznej, z uwzględnieniem metod, środków, procedur i dobrych praktyk w celu efektywnego wykonania zadań;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rozwiniętą umiejętność inspirowania i motywowania do pozytywnej aktywności, wspierania samodzielności działań uczestników procesów pedagogicznych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Ped2P_U17</w:t>
            </w:r>
          </w:p>
        </w:tc>
      </w:tr>
      <w:tr w:rsidR="00631B6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26172" w:rsidRDefault="00631B6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742916" w:rsidRDefault="00631B6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433BE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B6E" w:rsidRPr="000A6C7C" w:rsidRDefault="00631B6E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 - definicja, cele, system opieki logopedycznej w Polsce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klasyfikacje zaburzeń komunikacji</w:t>
            </w:r>
          </w:p>
          <w:p w:rsidR="00886136" w:rsidRPr="000A6C7C" w:rsidRDefault="00FA1E69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dyslalii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Charakterystyka ORM – rozpoznawanie, podejmowanie działań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Problematyka jąkania - niepłynność mowy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rodzaje terapii logopedycznej w kontekście oddziaływania ogólnorozwojowego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</w:t>
            </w:r>
          </w:p>
          <w:p w:rsidR="00886136" w:rsidRPr="00886136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Tworzenie scenariuszy zajęć profilaktycznych dotyczących rozwoju mowy dziecka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Logopedia. Pytania i odpowiedzi. Podręcznik akademicki, pod red. T. Gałkowskiego i G. Jastrzębowskiej, Opole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I. Michalak-Widera, Miłe uszom dźwięki. Unikat-2, Katowice 2003.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E. </w:t>
            </w:r>
            <w:proofErr w:type="spellStart"/>
            <w:r w:rsidRPr="000A6C7C">
              <w:rPr>
                <w:color w:val="000000"/>
              </w:rPr>
              <w:t>Minczakiewicz</w:t>
            </w:r>
            <w:proofErr w:type="spellEnd"/>
            <w:r w:rsidRPr="000A6C7C">
              <w:rPr>
                <w:color w:val="000000"/>
              </w:rPr>
              <w:t>, Logopedia. Wybrane zagadnienia z materiałami do ćwiczeń, Kraków 1987, Wydawnictwo naukowe WSP.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E.M. Skorek, Oblicza wad wymowy, Warszawa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lastRenderedPageBreak/>
              <w:t xml:space="preserve">A. Sołtys – </w:t>
            </w:r>
            <w:proofErr w:type="spellStart"/>
            <w:r w:rsidRPr="000A6C7C">
              <w:rPr>
                <w:color w:val="000000"/>
              </w:rPr>
              <w:t>Chmielowicz</w:t>
            </w:r>
            <w:proofErr w:type="spellEnd"/>
            <w:r w:rsidRPr="000A6C7C">
              <w:rPr>
                <w:color w:val="000000"/>
              </w:rPr>
              <w:t>, Zaburzenia artykulacji. Teoria i praktyka, Kraków 2016.</w:t>
            </w:r>
            <w:r w:rsidRPr="000A6C7C">
              <w:t xml:space="preserve">T. Zaleski, Opóźnienie rozwoju mowy, Warszawa 2002.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G. Demel, Minimum logopedyczne nauczyciela przedszkola, Warszawa 1996.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E.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Szwajkowska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 xml:space="preserve">, W.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Szwajkowski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Na każda porę, Gdańsk 2012.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T. Bogdańska, G. Olszewska, Maraton sylabowy, Gdańsk 2010.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G.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Billewicz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B. Zioło, Kwestionariusz badania mowy, Kraków 2010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0A6C7C" w:rsidRDefault="00886136" w:rsidP="00886136">
            <w:pPr>
              <w:ind w:left="356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Ćwiczenia,  projekt  praktyczny – scenariusz zajęć / praca w grupach /dyskusja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 xml:space="preserve">Metody weryfikacji efektów </w:t>
            </w:r>
            <w:r w:rsidR="00B00F8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B00F81" w:rsidRDefault="00D62D5D" w:rsidP="00C275A2">
            <w:pPr>
              <w:jc w:val="center"/>
              <w:rPr>
                <w:sz w:val="22"/>
                <w:szCs w:val="22"/>
              </w:rPr>
            </w:pPr>
            <w:r w:rsidRPr="00B00F81">
              <w:rPr>
                <w:sz w:val="22"/>
                <w:szCs w:val="22"/>
              </w:rPr>
              <w:t xml:space="preserve">Nr efektu </w:t>
            </w:r>
            <w:r w:rsidR="00B00F81" w:rsidRPr="00B00F81">
              <w:rPr>
                <w:sz w:val="22"/>
                <w:szCs w:val="22"/>
              </w:rPr>
              <w:t>kształcenia</w:t>
            </w:r>
            <w:r w:rsidRPr="00B00F81">
              <w:rPr>
                <w:sz w:val="22"/>
                <w:szCs w:val="22"/>
              </w:rPr>
              <w:t>/grupy efektów</w:t>
            </w:r>
            <w:r w:rsidRPr="00B00F81">
              <w:rPr>
                <w:sz w:val="22"/>
                <w:szCs w:val="22"/>
              </w:rPr>
              <w:br/>
            </w:r>
          </w:p>
        </w:tc>
      </w:tr>
      <w:tr w:rsidR="00631B6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cząstkowa: opracowywanie tematów  i 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4,5,8</w:t>
            </w:r>
          </w:p>
        </w:tc>
      </w:tr>
      <w:tr w:rsidR="00631B6E" w:rsidTr="00C275A2">
        <w:tc>
          <w:tcPr>
            <w:tcW w:w="8208" w:type="dxa"/>
            <w:gridSpan w:val="2"/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3,6,7</w:t>
            </w:r>
          </w:p>
        </w:tc>
      </w:tr>
      <w:tr w:rsidR="00631B6E" w:rsidTr="00EB0C41">
        <w:tc>
          <w:tcPr>
            <w:tcW w:w="8208" w:type="dxa"/>
            <w:gridSpan w:val="2"/>
          </w:tcPr>
          <w:p w:rsidR="00631B6E" w:rsidRPr="00FA1E69" w:rsidRDefault="00631B6E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631B6E" w:rsidRPr="00FA1E69" w:rsidRDefault="006A0329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1,2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A1E69" w:rsidRDefault="00D62D5D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A1E69" w:rsidRDefault="003C77A1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5118E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5118E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vMerge/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FA1E69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FA1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AC1EEA"/>
    <w:multiLevelType w:val="hybridMultilevel"/>
    <w:tmpl w:val="541E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220"/>
    <w:rsid w:val="00090F4E"/>
    <w:rsid w:val="000A6C7C"/>
    <w:rsid w:val="000B414A"/>
    <w:rsid w:val="000E1CB4"/>
    <w:rsid w:val="001D7678"/>
    <w:rsid w:val="00260920"/>
    <w:rsid w:val="00292893"/>
    <w:rsid w:val="00346E51"/>
    <w:rsid w:val="003A1788"/>
    <w:rsid w:val="003C77A1"/>
    <w:rsid w:val="003E7A7E"/>
    <w:rsid w:val="00461426"/>
    <w:rsid w:val="00534D91"/>
    <w:rsid w:val="005B25CD"/>
    <w:rsid w:val="005D06C3"/>
    <w:rsid w:val="00600DAC"/>
    <w:rsid w:val="00631B6E"/>
    <w:rsid w:val="0063334D"/>
    <w:rsid w:val="006A0329"/>
    <w:rsid w:val="006C7DB2"/>
    <w:rsid w:val="006F6D54"/>
    <w:rsid w:val="00713AD5"/>
    <w:rsid w:val="00886136"/>
    <w:rsid w:val="008C1541"/>
    <w:rsid w:val="00900650"/>
    <w:rsid w:val="00903F80"/>
    <w:rsid w:val="00936D08"/>
    <w:rsid w:val="0096589D"/>
    <w:rsid w:val="00993744"/>
    <w:rsid w:val="009B71A8"/>
    <w:rsid w:val="00A93756"/>
    <w:rsid w:val="00AE5499"/>
    <w:rsid w:val="00AF133F"/>
    <w:rsid w:val="00B00F81"/>
    <w:rsid w:val="00B2174B"/>
    <w:rsid w:val="00B5118E"/>
    <w:rsid w:val="00B65465"/>
    <w:rsid w:val="00BF237C"/>
    <w:rsid w:val="00C94F3E"/>
    <w:rsid w:val="00CF3D2D"/>
    <w:rsid w:val="00CF598C"/>
    <w:rsid w:val="00D30D27"/>
    <w:rsid w:val="00D62D5D"/>
    <w:rsid w:val="00D76676"/>
    <w:rsid w:val="00D828D1"/>
    <w:rsid w:val="00DC6EDC"/>
    <w:rsid w:val="00EA2BC5"/>
    <w:rsid w:val="00F357A7"/>
    <w:rsid w:val="00FA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8613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6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31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2018-12-01T12:30:00Z</dcterms:created>
  <dcterms:modified xsi:type="dcterms:W3CDTF">2019-03-25T12:47:00Z</dcterms:modified>
</cp:coreProperties>
</file>